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D137" w14:textId="77777777" w:rsidR="000F0AB1" w:rsidRPr="000F0AB1" w:rsidRDefault="000F0AB1" w:rsidP="000F0AB1">
      <w:pPr>
        <w:jc w:val="center"/>
        <w:rPr>
          <w:b/>
          <w:bCs/>
        </w:rPr>
      </w:pPr>
      <w:bookmarkStart w:id="0" w:name="_GoBack"/>
      <w:bookmarkEnd w:id="0"/>
      <w:r w:rsidRPr="000F0AB1">
        <w:rPr>
          <w:b/>
          <w:bCs/>
        </w:rPr>
        <w:t>Gracewood Elementary School Council Bylaws</w:t>
      </w:r>
    </w:p>
    <w:p w14:paraId="423DEC51" w14:textId="77777777" w:rsidR="000F0AB1" w:rsidRPr="000F0AB1" w:rsidRDefault="000F0AB1" w:rsidP="000F0AB1">
      <w:r w:rsidRPr="000F0AB1">
        <w:rPr>
          <w:b/>
          <w:bCs/>
        </w:rPr>
        <w:t>School Year 2025–2026</w:t>
      </w:r>
    </w:p>
    <w:p w14:paraId="5C9FC840" w14:textId="77777777" w:rsidR="000F0AB1" w:rsidRPr="000F0AB1" w:rsidRDefault="002163D9" w:rsidP="000F0AB1">
      <w:r>
        <w:pict w14:anchorId="47F476EA">
          <v:rect id="_x0000_i1025" style="width:0;height:1.5pt" o:hralign="center" o:hrstd="t" o:hr="t" fillcolor="#a0a0a0" stroked="f"/>
        </w:pict>
      </w:r>
    </w:p>
    <w:p w14:paraId="78D21D82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I – Name</w:t>
      </w:r>
    </w:p>
    <w:p w14:paraId="2FC2F166" w14:textId="77777777" w:rsidR="000F0AB1" w:rsidRPr="000F0AB1" w:rsidRDefault="000F0AB1" w:rsidP="000F0AB1">
      <w:r w:rsidRPr="000F0AB1">
        <w:t xml:space="preserve">The name of this organization shall be the </w:t>
      </w:r>
      <w:r w:rsidRPr="000F0AB1">
        <w:rPr>
          <w:b/>
          <w:bCs/>
        </w:rPr>
        <w:t>Gracewood Elementary School Council</w:t>
      </w:r>
      <w:r w:rsidRPr="000F0AB1">
        <w:t>.</w:t>
      </w:r>
    </w:p>
    <w:p w14:paraId="64B3A28E" w14:textId="77777777" w:rsidR="000F0AB1" w:rsidRPr="000F0AB1" w:rsidRDefault="002163D9" w:rsidP="000F0AB1">
      <w:r>
        <w:pict w14:anchorId="0882C70D">
          <v:rect id="_x0000_i1026" style="width:0;height:1.5pt" o:hralign="center" o:hrstd="t" o:hr="t" fillcolor="#a0a0a0" stroked="f"/>
        </w:pict>
      </w:r>
    </w:p>
    <w:p w14:paraId="5A700CE2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II – Purpose</w:t>
      </w:r>
    </w:p>
    <w:p w14:paraId="17AB1824" w14:textId="77777777" w:rsidR="000F0AB1" w:rsidRPr="000F0AB1" w:rsidRDefault="000F0AB1" w:rsidP="000F0AB1">
      <w:r w:rsidRPr="000F0AB1">
        <w:t>The purpose of the School Council is to:</w:t>
      </w:r>
    </w:p>
    <w:p w14:paraId="19C9CEFC" w14:textId="77777777" w:rsidR="000F0AB1" w:rsidRPr="000F0AB1" w:rsidRDefault="000F0AB1" w:rsidP="000F0AB1">
      <w:pPr>
        <w:numPr>
          <w:ilvl w:val="0"/>
          <w:numId w:val="1"/>
        </w:numPr>
      </w:pPr>
      <w:r w:rsidRPr="000F0AB1">
        <w:t>Bring parents, school staff, and community members together to improve academic achievement and overall school success.</w:t>
      </w:r>
    </w:p>
    <w:p w14:paraId="6E164BF9" w14:textId="77777777" w:rsidR="000F0AB1" w:rsidRPr="000F0AB1" w:rsidRDefault="000F0AB1" w:rsidP="000F0AB1">
      <w:pPr>
        <w:numPr>
          <w:ilvl w:val="0"/>
          <w:numId w:val="1"/>
        </w:numPr>
      </w:pPr>
      <w:r w:rsidRPr="000F0AB1">
        <w:t>Provide advice, recommendations, and assistance to the principal and school leadership on school improvement.</w:t>
      </w:r>
    </w:p>
    <w:p w14:paraId="686D72A9" w14:textId="77777777" w:rsidR="000F0AB1" w:rsidRPr="000F0AB1" w:rsidRDefault="000F0AB1" w:rsidP="000F0AB1">
      <w:pPr>
        <w:numPr>
          <w:ilvl w:val="0"/>
          <w:numId w:val="1"/>
        </w:numPr>
      </w:pPr>
      <w:r w:rsidRPr="000F0AB1">
        <w:t>Foster better communication and partnerships between the school and its stakeholders.</w:t>
      </w:r>
    </w:p>
    <w:p w14:paraId="49D4AA1D" w14:textId="77777777" w:rsidR="000F0AB1" w:rsidRPr="000F0AB1" w:rsidRDefault="000F0AB1" w:rsidP="000F0AB1">
      <w:pPr>
        <w:numPr>
          <w:ilvl w:val="0"/>
          <w:numId w:val="1"/>
        </w:numPr>
      </w:pPr>
      <w:r w:rsidRPr="000F0AB1">
        <w:t>Encourage involvement of the school community in support of Gracewood Elementary’s mission and vision.</w:t>
      </w:r>
    </w:p>
    <w:p w14:paraId="7E8F09E0" w14:textId="77777777" w:rsidR="000F0AB1" w:rsidRPr="000F0AB1" w:rsidRDefault="002163D9" w:rsidP="000F0AB1">
      <w:r>
        <w:pict w14:anchorId="1C1B019C">
          <v:rect id="_x0000_i1027" style="width:0;height:1.5pt" o:hralign="center" o:hrstd="t" o:hr="t" fillcolor="#a0a0a0" stroked="f"/>
        </w:pict>
      </w:r>
    </w:p>
    <w:p w14:paraId="507AD36E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III – Authority</w:t>
      </w:r>
    </w:p>
    <w:p w14:paraId="130E02F2" w14:textId="77777777" w:rsidR="000F0AB1" w:rsidRPr="000F0AB1" w:rsidRDefault="000F0AB1" w:rsidP="000F0AB1">
      <w:r w:rsidRPr="000F0AB1">
        <w:t>This council operates under the guidelines established by the Georgia A+ Education Reform Act of 2000 and any applicable Richmond County School System policies.</w:t>
      </w:r>
    </w:p>
    <w:p w14:paraId="1B93CB8B" w14:textId="77777777" w:rsidR="000F0AB1" w:rsidRPr="000F0AB1" w:rsidRDefault="002163D9" w:rsidP="000F0AB1">
      <w:r>
        <w:pict w14:anchorId="531986E0">
          <v:rect id="_x0000_i1028" style="width:0;height:1.5pt" o:hralign="center" o:hrstd="t" o:hr="t" fillcolor="#a0a0a0" stroked="f"/>
        </w:pict>
      </w:r>
    </w:p>
    <w:p w14:paraId="0FF44DDE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IV – Membership</w:t>
      </w:r>
    </w:p>
    <w:p w14:paraId="2A5C043C" w14:textId="77777777" w:rsidR="000F0AB1" w:rsidRPr="000F0AB1" w:rsidRDefault="000F0AB1" w:rsidP="000F0AB1">
      <w:pPr>
        <w:numPr>
          <w:ilvl w:val="0"/>
          <w:numId w:val="2"/>
        </w:numPr>
      </w:pPr>
      <w:r w:rsidRPr="000F0AB1">
        <w:rPr>
          <w:b/>
          <w:bCs/>
        </w:rPr>
        <w:t>Composition</w:t>
      </w:r>
      <w:r w:rsidRPr="000F0AB1">
        <w:t>:</w:t>
      </w:r>
    </w:p>
    <w:p w14:paraId="271B2952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Principal (automatic member)</w:t>
      </w:r>
    </w:p>
    <w:p w14:paraId="580CF91E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Minimum of 2 certified teachers elected by faculty</w:t>
      </w:r>
    </w:p>
    <w:p w14:paraId="04BDD4EF" w14:textId="04F25D4A" w:rsidR="000F0AB1" w:rsidRPr="000F0AB1" w:rsidRDefault="000F0AB1" w:rsidP="000F0AB1">
      <w:pPr>
        <w:numPr>
          <w:ilvl w:val="1"/>
          <w:numId w:val="2"/>
        </w:numPr>
      </w:pPr>
      <w:r w:rsidRPr="000F0AB1">
        <w:t xml:space="preserve">Minimum of </w:t>
      </w:r>
      <w:r>
        <w:t>3</w:t>
      </w:r>
      <w:r w:rsidRPr="000F0AB1">
        <w:t xml:space="preserve"> parent/guardian members elected by parents (must have a child enrolled at Gracewood)</w:t>
      </w:r>
    </w:p>
    <w:p w14:paraId="019E90EC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At least 2 business/community partners selected by the council</w:t>
      </w:r>
    </w:p>
    <w:p w14:paraId="3B2A54C6" w14:textId="1D53101C" w:rsidR="000F0AB1" w:rsidRPr="000F0AB1" w:rsidRDefault="000F0AB1" w:rsidP="000F0AB1">
      <w:pPr>
        <w:ind w:left="1440"/>
      </w:pPr>
    </w:p>
    <w:p w14:paraId="27811FE3" w14:textId="1AB4A7C9" w:rsidR="000F0AB1" w:rsidRPr="000F0AB1" w:rsidRDefault="000F0AB1" w:rsidP="000F0AB1">
      <w:pPr>
        <w:numPr>
          <w:ilvl w:val="0"/>
          <w:numId w:val="2"/>
        </w:numPr>
      </w:pPr>
      <w:r w:rsidRPr="000F0AB1">
        <w:rPr>
          <w:b/>
          <w:bCs/>
        </w:rPr>
        <w:t>Eligibility</w:t>
      </w:r>
      <w:r w:rsidRPr="000F0AB1">
        <w:t>:</w:t>
      </w:r>
    </w:p>
    <w:p w14:paraId="1FB11C36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Members must commit to regular attendance and active participation.</w:t>
      </w:r>
    </w:p>
    <w:p w14:paraId="689407CD" w14:textId="77777777" w:rsidR="000F0AB1" w:rsidRPr="000F0AB1" w:rsidRDefault="000F0AB1" w:rsidP="000F0AB1">
      <w:pPr>
        <w:numPr>
          <w:ilvl w:val="0"/>
          <w:numId w:val="2"/>
        </w:numPr>
      </w:pPr>
      <w:r w:rsidRPr="000F0AB1">
        <w:rPr>
          <w:b/>
          <w:bCs/>
        </w:rPr>
        <w:t>Term of Office</w:t>
      </w:r>
      <w:r w:rsidRPr="000F0AB1">
        <w:t>:</w:t>
      </w:r>
    </w:p>
    <w:p w14:paraId="11FC288E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 xml:space="preserve">Members serve a </w:t>
      </w:r>
      <w:r w:rsidRPr="000F0AB1">
        <w:rPr>
          <w:b/>
          <w:bCs/>
        </w:rPr>
        <w:t>two-year term</w:t>
      </w:r>
      <w:r w:rsidRPr="000F0AB1">
        <w:t>.</w:t>
      </w:r>
    </w:p>
    <w:p w14:paraId="11AC8457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Terms are staggered to maintain continuity.</w:t>
      </w:r>
    </w:p>
    <w:p w14:paraId="225DAC4A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Members may serve consecutive terms if re-elected.</w:t>
      </w:r>
    </w:p>
    <w:p w14:paraId="7EA74C93" w14:textId="77777777" w:rsidR="000F0AB1" w:rsidRPr="000F0AB1" w:rsidRDefault="000F0AB1" w:rsidP="000F0AB1">
      <w:pPr>
        <w:numPr>
          <w:ilvl w:val="0"/>
          <w:numId w:val="2"/>
        </w:numPr>
      </w:pPr>
      <w:r w:rsidRPr="000F0AB1">
        <w:rPr>
          <w:b/>
          <w:bCs/>
        </w:rPr>
        <w:t>Vacancies</w:t>
      </w:r>
      <w:r w:rsidRPr="000F0AB1">
        <w:t>:</w:t>
      </w:r>
    </w:p>
    <w:p w14:paraId="73319E5B" w14:textId="77777777" w:rsidR="000F0AB1" w:rsidRPr="000F0AB1" w:rsidRDefault="000F0AB1" w:rsidP="000F0AB1">
      <w:pPr>
        <w:numPr>
          <w:ilvl w:val="1"/>
          <w:numId w:val="2"/>
        </w:numPr>
      </w:pPr>
      <w:r w:rsidRPr="000F0AB1">
        <w:t>Vacancies are filled by election (for parent/teacher positions) or appointment (for business/community partners) within 30 days.</w:t>
      </w:r>
    </w:p>
    <w:p w14:paraId="51950C1C" w14:textId="77777777" w:rsidR="000F0AB1" w:rsidRPr="000F0AB1" w:rsidRDefault="002163D9" w:rsidP="000F0AB1">
      <w:r>
        <w:pict w14:anchorId="15582AFA">
          <v:rect id="_x0000_i1029" style="width:0;height:1.5pt" o:hralign="center" o:hrstd="t" o:hr="t" fillcolor="#a0a0a0" stroked="f"/>
        </w:pict>
      </w:r>
    </w:p>
    <w:p w14:paraId="5DFE5C2C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V – Elections</w:t>
      </w:r>
    </w:p>
    <w:p w14:paraId="0222E133" w14:textId="77777777" w:rsidR="000F0AB1" w:rsidRPr="000F0AB1" w:rsidRDefault="000F0AB1" w:rsidP="000F0AB1">
      <w:pPr>
        <w:numPr>
          <w:ilvl w:val="0"/>
          <w:numId w:val="3"/>
        </w:numPr>
      </w:pPr>
      <w:r w:rsidRPr="000F0AB1">
        <w:rPr>
          <w:b/>
          <w:bCs/>
        </w:rPr>
        <w:t>Teacher Elections</w:t>
      </w:r>
      <w:r w:rsidRPr="000F0AB1">
        <w:t>: Conducted by faculty vote in August.</w:t>
      </w:r>
    </w:p>
    <w:p w14:paraId="0F261382" w14:textId="77777777" w:rsidR="000F0AB1" w:rsidRPr="000F0AB1" w:rsidRDefault="000F0AB1" w:rsidP="000F0AB1">
      <w:pPr>
        <w:numPr>
          <w:ilvl w:val="0"/>
          <w:numId w:val="3"/>
        </w:numPr>
      </w:pPr>
      <w:r w:rsidRPr="000F0AB1">
        <w:rPr>
          <w:b/>
          <w:bCs/>
        </w:rPr>
        <w:t>Parent Elections</w:t>
      </w:r>
      <w:r w:rsidRPr="000F0AB1">
        <w:t>: Conducted by ballot during Open House or the first PTA meeting.</w:t>
      </w:r>
    </w:p>
    <w:p w14:paraId="42C71BA0" w14:textId="77777777" w:rsidR="000F0AB1" w:rsidRPr="000F0AB1" w:rsidRDefault="000F0AB1" w:rsidP="000F0AB1">
      <w:pPr>
        <w:numPr>
          <w:ilvl w:val="0"/>
          <w:numId w:val="3"/>
        </w:numPr>
      </w:pPr>
      <w:r w:rsidRPr="000F0AB1">
        <w:rPr>
          <w:b/>
          <w:bCs/>
        </w:rPr>
        <w:t>Business/Community Members</w:t>
      </w:r>
      <w:r w:rsidRPr="000F0AB1">
        <w:t>: Selected by majority council vote.</w:t>
      </w:r>
    </w:p>
    <w:p w14:paraId="6B7B98D9" w14:textId="77777777" w:rsidR="000F0AB1" w:rsidRPr="000F0AB1" w:rsidRDefault="002163D9" w:rsidP="000F0AB1">
      <w:r>
        <w:pict w14:anchorId="72756600">
          <v:rect id="_x0000_i1030" style="width:0;height:1.5pt" o:hralign="center" o:hrstd="t" o:hr="t" fillcolor="#a0a0a0" stroked="f"/>
        </w:pict>
      </w:r>
    </w:p>
    <w:p w14:paraId="7FA3A0DC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VI – Officers</w:t>
      </w:r>
    </w:p>
    <w:p w14:paraId="435F04A5" w14:textId="77777777" w:rsidR="000F0AB1" w:rsidRPr="000F0AB1" w:rsidRDefault="000F0AB1" w:rsidP="000F0AB1">
      <w:pPr>
        <w:numPr>
          <w:ilvl w:val="0"/>
          <w:numId w:val="4"/>
        </w:numPr>
      </w:pPr>
      <w:r w:rsidRPr="000F0AB1">
        <w:t>Officers are elected annually at the first council meeting of the school year.</w:t>
      </w:r>
    </w:p>
    <w:p w14:paraId="2F41F6FF" w14:textId="77777777" w:rsidR="000F0AB1" w:rsidRPr="000F0AB1" w:rsidRDefault="000F0AB1" w:rsidP="000F0AB1">
      <w:pPr>
        <w:numPr>
          <w:ilvl w:val="0"/>
          <w:numId w:val="4"/>
        </w:numPr>
      </w:pPr>
      <w:r w:rsidRPr="000F0AB1">
        <w:t>Officers include:</w:t>
      </w:r>
    </w:p>
    <w:p w14:paraId="10AD724D" w14:textId="77777777" w:rsidR="000F0AB1" w:rsidRPr="000F0AB1" w:rsidRDefault="000F0AB1" w:rsidP="000F0AB1">
      <w:pPr>
        <w:numPr>
          <w:ilvl w:val="1"/>
          <w:numId w:val="4"/>
        </w:numPr>
      </w:pPr>
      <w:r w:rsidRPr="000F0AB1">
        <w:rPr>
          <w:b/>
          <w:bCs/>
        </w:rPr>
        <w:t>Chairperson</w:t>
      </w:r>
      <w:r w:rsidRPr="000F0AB1">
        <w:t xml:space="preserve"> – Presides over meetings and prepares agendas.</w:t>
      </w:r>
    </w:p>
    <w:p w14:paraId="6906A965" w14:textId="77777777" w:rsidR="000F0AB1" w:rsidRPr="000F0AB1" w:rsidRDefault="000F0AB1" w:rsidP="000F0AB1">
      <w:pPr>
        <w:numPr>
          <w:ilvl w:val="1"/>
          <w:numId w:val="4"/>
        </w:numPr>
      </w:pPr>
      <w:r w:rsidRPr="000F0AB1">
        <w:rPr>
          <w:b/>
          <w:bCs/>
        </w:rPr>
        <w:t>Vice Chairperson</w:t>
      </w:r>
      <w:r w:rsidRPr="000F0AB1">
        <w:t xml:space="preserve"> – Assists Chairperson and presides in absence.</w:t>
      </w:r>
    </w:p>
    <w:p w14:paraId="3F9D7516" w14:textId="77777777" w:rsidR="000F0AB1" w:rsidRPr="000F0AB1" w:rsidRDefault="000F0AB1" w:rsidP="000F0AB1">
      <w:pPr>
        <w:numPr>
          <w:ilvl w:val="1"/>
          <w:numId w:val="4"/>
        </w:numPr>
      </w:pPr>
      <w:r w:rsidRPr="000F0AB1">
        <w:rPr>
          <w:b/>
          <w:bCs/>
        </w:rPr>
        <w:t>Secretary</w:t>
      </w:r>
      <w:r w:rsidRPr="000F0AB1">
        <w:t xml:space="preserve"> – Keeps minutes, attendance, and correspondence.</w:t>
      </w:r>
    </w:p>
    <w:p w14:paraId="16A1AE54" w14:textId="77777777" w:rsidR="000F0AB1" w:rsidRPr="000F0AB1" w:rsidRDefault="002163D9" w:rsidP="000F0AB1">
      <w:r>
        <w:pict w14:anchorId="1CD6FC26">
          <v:rect id="_x0000_i1031" style="width:0;height:1.5pt" o:hralign="center" o:hrstd="t" o:hr="t" fillcolor="#a0a0a0" stroked="f"/>
        </w:pict>
      </w:r>
    </w:p>
    <w:p w14:paraId="53A97E1E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VII – Meetings</w:t>
      </w:r>
    </w:p>
    <w:p w14:paraId="2858282E" w14:textId="3D489FDB" w:rsidR="000F0AB1" w:rsidRPr="000F0AB1" w:rsidRDefault="000F0AB1" w:rsidP="000F0AB1">
      <w:pPr>
        <w:numPr>
          <w:ilvl w:val="0"/>
          <w:numId w:val="5"/>
        </w:numPr>
      </w:pPr>
      <w:r w:rsidRPr="000F0AB1">
        <w:rPr>
          <w:b/>
          <w:bCs/>
        </w:rPr>
        <w:t>Frequency</w:t>
      </w:r>
      <w:r w:rsidRPr="000F0AB1">
        <w:t xml:space="preserve">: Minimum of </w:t>
      </w:r>
      <w:r>
        <w:t xml:space="preserve">2 </w:t>
      </w:r>
      <w:r w:rsidRPr="000F0AB1">
        <w:t>regular meetings per year (once per quarter).</w:t>
      </w:r>
    </w:p>
    <w:p w14:paraId="590A3A09" w14:textId="77777777" w:rsidR="000F0AB1" w:rsidRPr="000F0AB1" w:rsidRDefault="000F0AB1" w:rsidP="000F0AB1">
      <w:pPr>
        <w:numPr>
          <w:ilvl w:val="0"/>
          <w:numId w:val="5"/>
        </w:numPr>
      </w:pPr>
      <w:r w:rsidRPr="000F0AB1">
        <w:rPr>
          <w:b/>
          <w:bCs/>
        </w:rPr>
        <w:t>Special Meetings</w:t>
      </w:r>
      <w:r w:rsidRPr="000F0AB1">
        <w:t>: May be called by the Chairperson, Principal, or majority vote of the council.</w:t>
      </w:r>
    </w:p>
    <w:p w14:paraId="7861567D" w14:textId="77777777" w:rsidR="000F0AB1" w:rsidRPr="000F0AB1" w:rsidRDefault="000F0AB1" w:rsidP="000F0AB1">
      <w:pPr>
        <w:numPr>
          <w:ilvl w:val="0"/>
          <w:numId w:val="5"/>
        </w:numPr>
      </w:pPr>
      <w:r w:rsidRPr="000F0AB1">
        <w:rPr>
          <w:b/>
          <w:bCs/>
        </w:rPr>
        <w:lastRenderedPageBreak/>
        <w:t>Notice</w:t>
      </w:r>
      <w:r w:rsidRPr="000F0AB1">
        <w:t>: Meeting dates and agendas posted at least 7 days in advance on the school website and at the school entrance.</w:t>
      </w:r>
    </w:p>
    <w:p w14:paraId="493FF6D7" w14:textId="77777777" w:rsidR="000F0AB1" w:rsidRPr="000F0AB1" w:rsidRDefault="000F0AB1" w:rsidP="000F0AB1">
      <w:pPr>
        <w:numPr>
          <w:ilvl w:val="0"/>
          <w:numId w:val="5"/>
        </w:numPr>
      </w:pPr>
      <w:r w:rsidRPr="000F0AB1">
        <w:rPr>
          <w:b/>
          <w:bCs/>
        </w:rPr>
        <w:t>Quorum</w:t>
      </w:r>
      <w:r w:rsidRPr="000F0AB1">
        <w:t>: A majority of members must be present to conduct business.</w:t>
      </w:r>
    </w:p>
    <w:p w14:paraId="35ED72A5" w14:textId="77777777" w:rsidR="000F0AB1" w:rsidRPr="000F0AB1" w:rsidRDefault="000F0AB1" w:rsidP="000F0AB1">
      <w:pPr>
        <w:numPr>
          <w:ilvl w:val="0"/>
          <w:numId w:val="5"/>
        </w:numPr>
      </w:pPr>
      <w:r w:rsidRPr="000F0AB1">
        <w:rPr>
          <w:b/>
          <w:bCs/>
        </w:rPr>
        <w:t>Decision-Making</w:t>
      </w:r>
      <w:r w:rsidRPr="000F0AB1">
        <w:t>: By majority vote of members present.</w:t>
      </w:r>
    </w:p>
    <w:p w14:paraId="7153E3ED" w14:textId="77777777" w:rsidR="000F0AB1" w:rsidRPr="000F0AB1" w:rsidRDefault="002163D9" w:rsidP="000F0AB1">
      <w:r>
        <w:pict w14:anchorId="7E93F1E0">
          <v:rect id="_x0000_i1032" style="width:0;height:1.5pt" o:hralign="center" o:hrstd="t" o:hr="t" fillcolor="#a0a0a0" stroked="f"/>
        </w:pict>
      </w:r>
    </w:p>
    <w:p w14:paraId="3A5BFFF2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VIII – Responsibilities</w:t>
      </w:r>
    </w:p>
    <w:p w14:paraId="7676C2B3" w14:textId="77777777" w:rsidR="000F0AB1" w:rsidRPr="000F0AB1" w:rsidRDefault="000F0AB1" w:rsidP="000F0AB1">
      <w:pPr>
        <w:numPr>
          <w:ilvl w:val="0"/>
          <w:numId w:val="6"/>
        </w:numPr>
      </w:pPr>
      <w:r w:rsidRPr="000F0AB1">
        <w:t>Review and provide input on:</w:t>
      </w:r>
    </w:p>
    <w:p w14:paraId="45183A6C" w14:textId="77777777" w:rsidR="000F0AB1" w:rsidRPr="000F0AB1" w:rsidRDefault="000F0AB1" w:rsidP="000F0AB1">
      <w:pPr>
        <w:numPr>
          <w:ilvl w:val="1"/>
          <w:numId w:val="6"/>
        </w:numPr>
      </w:pPr>
      <w:r w:rsidRPr="000F0AB1">
        <w:t>School improvement plan</w:t>
      </w:r>
    </w:p>
    <w:p w14:paraId="4D862291" w14:textId="77777777" w:rsidR="000F0AB1" w:rsidRPr="000F0AB1" w:rsidRDefault="000F0AB1" w:rsidP="000F0AB1">
      <w:pPr>
        <w:numPr>
          <w:ilvl w:val="1"/>
          <w:numId w:val="6"/>
        </w:numPr>
      </w:pPr>
      <w:r w:rsidRPr="000F0AB1">
        <w:t>Academic performance data</w:t>
      </w:r>
    </w:p>
    <w:p w14:paraId="2DE8ECA5" w14:textId="77777777" w:rsidR="000F0AB1" w:rsidRPr="000F0AB1" w:rsidRDefault="000F0AB1" w:rsidP="000F0AB1">
      <w:pPr>
        <w:numPr>
          <w:ilvl w:val="1"/>
          <w:numId w:val="6"/>
        </w:numPr>
      </w:pPr>
      <w:r w:rsidRPr="000F0AB1">
        <w:t>Budget priorities</w:t>
      </w:r>
    </w:p>
    <w:p w14:paraId="5BCB32DB" w14:textId="77777777" w:rsidR="000F0AB1" w:rsidRPr="000F0AB1" w:rsidRDefault="000F0AB1" w:rsidP="000F0AB1">
      <w:pPr>
        <w:numPr>
          <w:ilvl w:val="1"/>
          <w:numId w:val="6"/>
        </w:numPr>
      </w:pPr>
      <w:r w:rsidRPr="000F0AB1">
        <w:t>Parent and community engagement strategies</w:t>
      </w:r>
    </w:p>
    <w:p w14:paraId="1D6AEF40" w14:textId="77777777" w:rsidR="000F0AB1" w:rsidRPr="000F0AB1" w:rsidRDefault="000F0AB1" w:rsidP="000F0AB1">
      <w:pPr>
        <w:numPr>
          <w:ilvl w:val="0"/>
          <w:numId w:val="6"/>
        </w:numPr>
      </w:pPr>
      <w:r w:rsidRPr="000F0AB1">
        <w:t>Maintain open communication between the school and community.</w:t>
      </w:r>
    </w:p>
    <w:p w14:paraId="2A692F1C" w14:textId="77777777" w:rsidR="000F0AB1" w:rsidRPr="000F0AB1" w:rsidRDefault="000F0AB1" w:rsidP="000F0AB1">
      <w:pPr>
        <w:numPr>
          <w:ilvl w:val="0"/>
          <w:numId w:val="6"/>
        </w:numPr>
      </w:pPr>
      <w:r w:rsidRPr="000F0AB1">
        <w:t>Encourage volunteerism and support school events.</w:t>
      </w:r>
    </w:p>
    <w:p w14:paraId="20411C3E" w14:textId="77777777" w:rsidR="000F0AB1" w:rsidRPr="000F0AB1" w:rsidRDefault="002163D9" w:rsidP="000F0AB1">
      <w:r>
        <w:pict w14:anchorId="0CB327CC">
          <v:rect id="_x0000_i1033" style="width:0;height:1.5pt" o:hralign="center" o:hrstd="t" o:hr="t" fillcolor="#a0a0a0" stroked="f"/>
        </w:pict>
      </w:r>
    </w:p>
    <w:p w14:paraId="7CE52C8B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IX – Amendments</w:t>
      </w:r>
    </w:p>
    <w:p w14:paraId="7EEACF45" w14:textId="77777777" w:rsidR="000F0AB1" w:rsidRPr="000F0AB1" w:rsidRDefault="000F0AB1" w:rsidP="000F0AB1">
      <w:r w:rsidRPr="000F0AB1">
        <w:t>Bylaws may be amended by a two-thirds vote of members present, provided that written notice of the proposed amendment was given at least one meeting in advance.</w:t>
      </w:r>
    </w:p>
    <w:p w14:paraId="111E9729" w14:textId="77777777" w:rsidR="000F0AB1" w:rsidRPr="000F0AB1" w:rsidRDefault="002163D9" w:rsidP="000F0AB1">
      <w:r>
        <w:pict w14:anchorId="500A75AE">
          <v:rect id="_x0000_i1034" style="width:0;height:1.5pt" o:hralign="center" o:hrstd="t" o:hr="t" fillcolor="#a0a0a0" stroked="f"/>
        </w:pict>
      </w:r>
    </w:p>
    <w:p w14:paraId="5D99B491" w14:textId="77777777" w:rsidR="000F0AB1" w:rsidRPr="000F0AB1" w:rsidRDefault="000F0AB1" w:rsidP="000F0AB1">
      <w:pPr>
        <w:rPr>
          <w:b/>
          <w:bCs/>
        </w:rPr>
      </w:pPr>
      <w:r w:rsidRPr="000F0AB1">
        <w:rPr>
          <w:b/>
          <w:bCs/>
        </w:rPr>
        <w:t>Article X – Adoption</w:t>
      </w:r>
    </w:p>
    <w:p w14:paraId="6CB1131D" w14:textId="77777777" w:rsidR="000F0AB1" w:rsidRPr="000F0AB1" w:rsidRDefault="000F0AB1" w:rsidP="000F0AB1">
      <w:r w:rsidRPr="000F0AB1">
        <w:t xml:space="preserve">These bylaws shall become effective upon majority approval by the Gracewood Elementary School Council and shall remain in force for the </w:t>
      </w:r>
      <w:r w:rsidRPr="000F0AB1">
        <w:rPr>
          <w:b/>
          <w:bCs/>
        </w:rPr>
        <w:t>2025–2026 school year</w:t>
      </w:r>
      <w:r w:rsidRPr="000F0AB1">
        <w:t>, unless amended according to Article IX.</w:t>
      </w:r>
    </w:p>
    <w:p w14:paraId="603723B6" w14:textId="77777777" w:rsidR="000F0AB1" w:rsidRPr="000F0AB1" w:rsidRDefault="002163D9" w:rsidP="000F0AB1">
      <w:r>
        <w:pict w14:anchorId="3C51735F">
          <v:rect id="_x0000_i1035" style="width:0;height:1.5pt" o:hralign="center" o:hrstd="t" o:hr="t" fillcolor="#a0a0a0" stroked="f"/>
        </w:pict>
      </w:r>
    </w:p>
    <w:p w14:paraId="3E61F7C6" w14:textId="244141C8" w:rsidR="000F0AB1" w:rsidRPr="000F0AB1" w:rsidRDefault="000F0AB1" w:rsidP="000F0AB1">
      <w:r w:rsidRPr="000F0AB1">
        <w:rPr>
          <w:b/>
          <w:bCs/>
        </w:rPr>
        <w:t xml:space="preserve">Adopted this </w:t>
      </w:r>
      <w:r>
        <w:rPr>
          <w:b/>
          <w:bCs/>
        </w:rPr>
        <w:t xml:space="preserve">13 </w:t>
      </w:r>
      <w:r w:rsidRPr="000F0AB1">
        <w:rPr>
          <w:b/>
          <w:bCs/>
        </w:rPr>
        <w:t xml:space="preserve">day of </w:t>
      </w:r>
      <w:r>
        <w:rPr>
          <w:b/>
          <w:bCs/>
        </w:rPr>
        <w:t>August,</w:t>
      </w:r>
      <w:r w:rsidRPr="000F0AB1">
        <w:rPr>
          <w:b/>
          <w:bCs/>
        </w:rPr>
        <w:t xml:space="preserve"> 2025</w:t>
      </w:r>
      <w:r w:rsidRPr="000F0AB1">
        <w:br/>
      </w:r>
      <w:r w:rsidRPr="000F0AB1">
        <w:rPr>
          <w:b/>
          <w:bCs/>
        </w:rPr>
        <w:t>Chairperson:</w:t>
      </w:r>
      <w:r w:rsidRPr="000F0AB1">
        <w:t xml:space="preserve"> </w:t>
      </w:r>
      <w:r>
        <w:t>Dana Craft</w:t>
      </w:r>
      <w:r w:rsidRPr="000F0AB1">
        <w:br/>
      </w:r>
      <w:r w:rsidRPr="000F0AB1">
        <w:rPr>
          <w:b/>
          <w:bCs/>
        </w:rPr>
        <w:t>Principal:</w:t>
      </w:r>
      <w:r w:rsidRPr="000F0AB1">
        <w:t xml:space="preserve"> </w:t>
      </w:r>
      <w:r>
        <w:t>Renee Perry</w:t>
      </w:r>
    </w:p>
    <w:p w14:paraId="676A9833" w14:textId="77777777" w:rsidR="002430E6" w:rsidRDefault="002430E6"/>
    <w:sectPr w:rsidR="0024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1FDB"/>
    <w:multiLevelType w:val="multilevel"/>
    <w:tmpl w:val="84F6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D5924"/>
    <w:multiLevelType w:val="multilevel"/>
    <w:tmpl w:val="1EFC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30A16"/>
    <w:multiLevelType w:val="multilevel"/>
    <w:tmpl w:val="23D6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348D3"/>
    <w:multiLevelType w:val="multilevel"/>
    <w:tmpl w:val="3A4C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0379A"/>
    <w:multiLevelType w:val="multilevel"/>
    <w:tmpl w:val="8BB8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E5E07"/>
    <w:multiLevelType w:val="multilevel"/>
    <w:tmpl w:val="E8A8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B1"/>
    <w:rsid w:val="000F0AB1"/>
    <w:rsid w:val="002163D9"/>
    <w:rsid w:val="002430E6"/>
    <w:rsid w:val="003C5B32"/>
    <w:rsid w:val="00471AA5"/>
    <w:rsid w:val="005520B1"/>
    <w:rsid w:val="005E1331"/>
    <w:rsid w:val="008263BE"/>
    <w:rsid w:val="0095365A"/>
    <w:rsid w:val="009D0203"/>
    <w:rsid w:val="00B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0267D59"/>
  <w15:chartTrackingRefBased/>
  <w15:docId w15:val="{661FEE82-8981-4E17-AA2E-C121196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89fd8d1f2e2f64bdcb46dcb40c8e63a0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cc5f121ea857f18e696e88508658d959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3BC45C5-A6AE-4DD1-8E92-F9CFA74E1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3D5DA-B860-445F-982E-45D7F23D5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CC47B-CDFC-4A86-AB1B-60C830CB1CDE}">
  <ds:schemaRefs>
    <ds:schemaRef ds:uri="4aa08462-8b6e-45f4-a16f-6dc2a0fd03b6"/>
    <ds:schemaRef ds:uri="ee2335c7-1982-4704-bb82-06d037e0a04f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Black, Christal</cp:lastModifiedBy>
  <cp:revision>2</cp:revision>
  <dcterms:created xsi:type="dcterms:W3CDTF">2025-08-14T12:25:00Z</dcterms:created>
  <dcterms:modified xsi:type="dcterms:W3CDTF">2025-08-14T12:25:00Z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